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D6E3E" w14:textId="6A45F087" w:rsidR="00113608" w:rsidRPr="006C130D" w:rsidRDefault="0047482D" w:rsidP="006C130D">
      <w:pPr>
        <w:jc w:val="center"/>
        <w:rPr>
          <w:rFonts w:ascii="Arial" w:hAnsi="Arial" w:cs="Arial"/>
          <w:b/>
          <w:bCs/>
        </w:rPr>
      </w:pPr>
      <w:r w:rsidRPr="006C130D">
        <w:rPr>
          <w:rFonts w:ascii="Arial" w:hAnsi="Arial" w:cs="Arial"/>
          <w:b/>
          <w:bCs/>
        </w:rPr>
        <w:t>RESOLUTION NUMBER 2024-1</w:t>
      </w:r>
    </w:p>
    <w:p w14:paraId="05B3FC34" w14:textId="77777777" w:rsidR="0047482D" w:rsidRPr="006C130D" w:rsidRDefault="0047482D" w:rsidP="006C130D">
      <w:pPr>
        <w:jc w:val="center"/>
        <w:rPr>
          <w:rFonts w:ascii="Arial" w:hAnsi="Arial" w:cs="Arial"/>
          <w:b/>
          <w:bCs/>
        </w:rPr>
      </w:pPr>
    </w:p>
    <w:p w14:paraId="25C4CC73" w14:textId="77777777" w:rsidR="006C130D" w:rsidRPr="006C130D" w:rsidRDefault="0047482D" w:rsidP="006C130D">
      <w:pPr>
        <w:jc w:val="center"/>
        <w:rPr>
          <w:rFonts w:ascii="Arial" w:hAnsi="Arial" w:cs="Arial"/>
          <w:b/>
          <w:bCs/>
        </w:rPr>
      </w:pPr>
      <w:r w:rsidRPr="006C130D">
        <w:rPr>
          <w:rFonts w:ascii="Arial" w:hAnsi="Arial" w:cs="Arial"/>
          <w:b/>
          <w:bCs/>
        </w:rPr>
        <w:t xml:space="preserve">RESOLUTION OF THE BOARD OF DIRECTORS OF </w:t>
      </w:r>
    </w:p>
    <w:p w14:paraId="5C4A020F" w14:textId="4A11BE78" w:rsidR="0047482D" w:rsidRPr="006C130D" w:rsidRDefault="0047482D" w:rsidP="006C130D">
      <w:pPr>
        <w:jc w:val="center"/>
        <w:rPr>
          <w:rFonts w:ascii="Arial" w:hAnsi="Arial" w:cs="Arial"/>
          <w:b/>
          <w:bCs/>
        </w:rPr>
      </w:pPr>
      <w:r w:rsidRPr="006C130D">
        <w:rPr>
          <w:rFonts w:ascii="Arial" w:hAnsi="Arial" w:cs="Arial"/>
          <w:b/>
          <w:bCs/>
        </w:rPr>
        <w:t>THE ROUND MOUNTAIN WATER AND SANITATION DISTRICT</w:t>
      </w:r>
    </w:p>
    <w:p w14:paraId="7A01E5AA" w14:textId="77777777" w:rsidR="006C130D" w:rsidRPr="006C130D" w:rsidRDefault="0047482D" w:rsidP="006C130D">
      <w:pPr>
        <w:jc w:val="center"/>
        <w:rPr>
          <w:rFonts w:ascii="Arial" w:hAnsi="Arial" w:cs="Arial"/>
          <w:b/>
          <w:bCs/>
        </w:rPr>
      </w:pPr>
      <w:r w:rsidRPr="006C130D">
        <w:rPr>
          <w:rFonts w:ascii="Arial" w:hAnsi="Arial" w:cs="Arial"/>
          <w:b/>
          <w:bCs/>
        </w:rPr>
        <w:t xml:space="preserve">ESTABLISHING REGULAR MEETING DATES, TIME, AND LOCATION AND </w:t>
      </w:r>
    </w:p>
    <w:p w14:paraId="32D137D7" w14:textId="0D0E55E5" w:rsidR="0047482D" w:rsidRPr="006C130D" w:rsidRDefault="0047482D" w:rsidP="006C130D">
      <w:pPr>
        <w:jc w:val="center"/>
        <w:rPr>
          <w:rFonts w:ascii="Arial" w:hAnsi="Arial" w:cs="Arial"/>
          <w:b/>
          <w:bCs/>
        </w:rPr>
      </w:pPr>
      <w:r w:rsidRPr="006C130D">
        <w:rPr>
          <w:rFonts w:ascii="Arial" w:hAnsi="Arial" w:cs="Arial"/>
          <w:b/>
          <w:bCs/>
        </w:rPr>
        <w:t>DESIGNATING LOCATION FOR POS</w:t>
      </w:r>
      <w:r w:rsidR="006C130D" w:rsidRPr="006C130D">
        <w:rPr>
          <w:rFonts w:ascii="Arial" w:hAnsi="Arial" w:cs="Arial"/>
          <w:b/>
          <w:bCs/>
        </w:rPr>
        <w:t>T</w:t>
      </w:r>
      <w:r w:rsidRPr="006C130D">
        <w:rPr>
          <w:rFonts w:ascii="Arial" w:hAnsi="Arial" w:cs="Arial"/>
          <w:b/>
          <w:bCs/>
        </w:rPr>
        <w:t>IN</w:t>
      </w:r>
      <w:r w:rsidR="006C130D" w:rsidRPr="006C130D">
        <w:rPr>
          <w:rFonts w:ascii="Arial" w:hAnsi="Arial" w:cs="Arial"/>
          <w:b/>
          <w:bCs/>
        </w:rPr>
        <w:t>G</w:t>
      </w:r>
      <w:r w:rsidRPr="006C130D">
        <w:rPr>
          <w:rFonts w:ascii="Arial" w:hAnsi="Arial" w:cs="Arial"/>
          <w:b/>
          <w:bCs/>
        </w:rPr>
        <w:t xml:space="preserve"> OF 24-HOUR NOTICES</w:t>
      </w:r>
    </w:p>
    <w:p w14:paraId="55DA569D" w14:textId="77777777" w:rsidR="0047482D" w:rsidRPr="006C130D" w:rsidRDefault="0047482D">
      <w:pPr>
        <w:rPr>
          <w:rFonts w:ascii="Arial" w:hAnsi="Arial" w:cs="Arial"/>
        </w:rPr>
      </w:pPr>
    </w:p>
    <w:p w14:paraId="20B652E1" w14:textId="6547AE9F" w:rsidR="0047482D" w:rsidRPr="006C130D" w:rsidRDefault="0047482D" w:rsidP="0047482D">
      <w:pPr>
        <w:pStyle w:val="ListParagraph"/>
        <w:numPr>
          <w:ilvl w:val="0"/>
          <w:numId w:val="1"/>
        </w:numPr>
        <w:rPr>
          <w:rFonts w:ascii="Arial" w:hAnsi="Arial" w:cs="Arial"/>
        </w:rPr>
      </w:pPr>
      <w:r w:rsidRPr="006C130D">
        <w:rPr>
          <w:rFonts w:ascii="Arial" w:hAnsi="Arial" w:cs="Arial"/>
        </w:rPr>
        <w:t>Pursuant to Section 32-1-903 C.R.S., special districts are required to designate a schedule for regular meetings, indicating the dates, time, and location of said meetings.</w:t>
      </w:r>
    </w:p>
    <w:p w14:paraId="39761F49" w14:textId="77777777" w:rsidR="006C130D" w:rsidRPr="006C130D" w:rsidRDefault="006C130D" w:rsidP="006C130D">
      <w:pPr>
        <w:pStyle w:val="ListParagraph"/>
        <w:rPr>
          <w:rFonts w:ascii="Arial" w:hAnsi="Arial" w:cs="Arial"/>
        </w:rPr>
      </w:pPr>
    </w:p>
    <w:p w14:paraId="206269A9" w14:textId="7285EE66" w:rsidR="0047482D" w:rsidRPr="006C130D" w:rsidRDefault="0047482D" w:rsidP="0047482D">
      <w:pPr>
        <w:pStyle w:val="ListParagraph"/>
        <w:numPr>
          <w:ilvl w:val="0"/>
          <w:numId w:val="1"/>
        </w:numPr>
        <w:rPr>
          <w:rFonts w:ascii="Arial" w:hAnsi="Arial" w:cs="Arial"/>
        </w:rPr>
      </w:pPr>
      <w:r w:rsidRPr="006C130D">
        <w:rPr>
          <w:rFonts w:ascii="Arial" w:hAnsi="Arial" w:cs="Arial"/>
        </w:rPr>
        <w:t>Pursuant to Section 24-6-402(2) (c) (I), C.R.S., special districts are required to designate annually at the board of directors of the district’s first regular meeting of each calendar year, the public place at which notice of the date, time, and location of regular and special meeting (“</w:t>
      </w:r>
      <w:r w:rsidRPr="00954B07">
        <w:rPr>
          <w:rFonts w:ascii="Arial" w:hAnsi="Arial" w:cs="Arial"/>
          <w:b/>
          <w:bCs/>
        </w:rPr>
        <w:t>Notice of Meeting</w:t>
      </w:r>
      <w:r w:rsidRPr="006C130D">
        <w:rPr>
          <w:rFonts w:ascii="Arial" w:hAnsi="Arial" w:cs="Arial"/>
        </w:rPr>
        <w:t xml:space="preserve">”) will be physically posted at least 24 hours prior to the meeting. </w:t>
      </w:r>
      <w:r w:rsidR="00954B07">
        <w:rPr>
          <w:rFonts w:ascii="Arial" w:hAnsi="Arial" w:cs="Arial"/>
        </w:rPr>
        <w:t>(“</w:t>
      </w:r>
      <w:r w:rsidR="00954B07" w:rsidRPr="00954B07">
        <w:rPr>
          <w:rFonts w:ascii="Arial" w:hAnsi="Arial" w:cs="Arial"/>
          <w:b/>
          <w:bCs/>
        </w:rPr>
        <w:t>Designated Public Place</w:t>
      </w:r>
      <w:r w:rsidR="00954B07">
        <w:rPr>
          <w:rFonts w:ascii="Arial" w:hAnsi="Arial" w:cs="Arial"/>
        </w:rPr>
        <w:t xml:space="preserve">”). A special district is deemed to have given full and timely notice of a regular or special meeting if it posts its Notice of Meeting at the Designated Public Place at least 24 hours prior to the meeting. </w:t>
      </w:r>
    </w:p>
    <w:p w14:paraId="4199C8B8" w14:textId="77777777" w:rsidR="006C130D" w:rsidRPr="006C130D" w:rsidRDefault="006C130D" w:rsidP="006C130D">
      <w:pPr>
        <w:pStyle w:val="ListParagraph"/>
        <w:rPr>
          <w:rFonts w:ascii="Arial" w:hAnsi="Arial" w:cs="Arial"/>
        </w:rPr>
      </w:pPr>
    </w:p>
    <w:p w14:paraId="641BC109" w14:textId="656EF098" w:rsidR="0047482D" w:rsidRPr="006C130D" w:rsidRDefault="0047482D" w:rsidP="0047482D">
      <w:pPr>
        <w:pStyle w:val="ListParagraph"/>
        <w:numPr>
          <w:ilvl w:val="0"/>
          <w:numId w:val="1"/>
        </w:numPr>
        <w:rPr>
          <w:rFonts w:ascii="Arial" w:hAnsi="Arial" w:cs="Arial"/>
        </w:rPr>
      </w:pPr>
      <w:r w:rsidRPr="006C130D">
        <w:rPr>
          <w:rFonts w:ascii="Arial" w:hAnsi="Arial" w:cs="Arial"/>
        </w:rPr>
        <w:t>Pursuant to Section 24-6-402 (2)(c) (III), C.R.S., special districts are relieved of the requirement to post the Notice of Meeting at the Designated Public Place and are deemed to have given full and timely notice of a public meeting, if a special district posts the Notice of Meeting online on a public website of the special district (“</w:t>
      </w:r>
      <w:r w:rsidRPr="00954B07">
        <w:rPr>
          <w:rFonts w:ascii="Arial" w:hAnsi="Arial" w:cs="Arial"/>
          <w:b/>
          <w:bCs/>
        </w:rPr>
        <w:t>District Website</w:t>
      </w:r>
      <w:r w:rsidRPr="006C130D">
        <w:rPr>
          <w:rFonts w:ascii="Arial" w:hAnsi="Arial" w:cs="Arial"/>
        </w:rPr>
        <w:t>”) at least 24 hours prior to each regular and special meeting.</w:t>
      </w:r>
    </w:p>
    <w:p w14:paraId="76C7A080" w14:textId="77777777" w:rsidR="006C130D" w:rsidRPr="006C130D" w:rsidRDefault="006C130D" w:rsidP="006C130D">
      <w:pPr>
        <w:pStyle w:val="ListParagraph"/>
        <w:rPr>
          <w:rFonts w:ascii="Arial" w:hAnsi="Arial" w:cs="Arial"/>
        </w:rPr>
      </w:pPr>
    </w:p>
    <w:p w14:paraId="5FE59371" w14:textId="63FD4A8B" w:rsidR="0047482D" w:rsidRPr="006C130D" w:rsidRDefault="0047482D" w:rsidP="0047482D">
      <w:pPr>
        <w:pStyle w:val="ListParagraph"/>
        <w:numPr>
          <w:ilvl w:val="0"/>
          <w:numId w:val="1"/>
        </w:numPr>
        <w:rPr>
          <w:rFonts w:ascii="Arial" w:hAnsi="Arial" w:cs="Arial"/>
        </w:rPr>
      </w:pPr>
      <w:r w:rsidRPr="006C130D">
        <w:rPr>
          <w:rFonts w:ascii="Arial" w:hAnsi="Arial" w:cs="Arial"/>
        </w:rPr>
        <w:t>Pursuant to Section 24-6-402(2)(c)(III), C.R.S., if a special district is unable to post a Notice of Meeting on the District Website at least 24 hours prior to the meeting due to exigent or emergency circumstances, then it must physically post the Notice of Meeting at the Designated Public Place at least 24 hours prior to the meeting.</w:t>
      </w:r>
    </w:p>
    <w:p w14:paraId="3EB1B659" w14:textId="77777777" w:rsidR="006C130D" w:rsidRPr="006C130D" w:rsidRDefault="006C130D" w:rsidP="006C130D">
      <w:pPr>
        <w:pStyle w:val="ListParagraph"/>
        <w:rPr>
          <w:rFonts w:ascii="Arial" w:hAnsi="Arial" w:cs="Arial"/>
        </w:rPr>
      </w:pPr>
    </w:p>
    <w:p w14:paraId="31E6B429" w14:textId="0F54705B" w:rsidR="0047482D" w:rsidRPr="006C130D" w:rsidRDefault="0047482D" w:rsidP="0047482D">
      <w:pPr>
        <w:pStyle w:val="ListParagraph"/>
        <w:numPr>
          <w:ilvl w:val="0"/>
          <w:numId w:val="1"/>
        </w:numPr>
        <w:rPr>
          <w:rFonts w:ascii="Arial" w:hAnsi="Arial" w:cs="Arial"/>
        </w:rPr>
      </w:pPr>
      <w:r w:rsidRPr="006C130D">
        <w:rPr>
          <w:rFonts w:ascii="Arial" w:hAnsi="Arial" w:cs="Arial"/>
        </w:rPr>
        <w:t>Pursuant to Section 32-1-903, C.R.S., all special and regular meetings of the board shall be held at location</w:t>
      </w:r>
      <w:r w:rsidR="00954B07">
        <w:rPr>
          <w:rFonts w:ascii="Arial" w:hAnsi="Arial" w:cs="Arial"/>
        </w:rPr>
        <w:t>s</w:t>
      </w:r>
      <w:r w:rsidRPr="006C130D">
        <w:rPr>
          <w:rFonts w:ascii="Arial" w:hAnsi="Arial" w:cs="Arial"/>
        </w:rPr>
        <w:t xml:space="preserve"> which are within the boundaries of the district, or which are within the boundaries of any county in which the district is located, in whole or in part, or in any county so long as the meeting location does not exceed twenty (20) miles from the district boundaries unless such provision is waived.</w:t>
      </w:r>
    </w:p>
    <w:p w14:paraId="2702A006" w14:textId="77777777" w:rsidR="006C130D" w:rsidRPr="006C130D" w:rsidRDefault="006C130D" w:rsidP="006C130D">
      <w:pPr>
        <w:pStyle w:val="ListParagraph"/>
        <w:rPr>
          <w:rFonts w:ascii="Arial" w:hAnsi="Arial" w:cs="Arial"/>
        </w:rPr>
      </w:pPr>
    </w:p>
    <w:p w14:paraId="274119E4" w14:textId="6BD16379" w:rsidR="0047482D" w:rsidRPr="006C130D" w:rsidRDefault="0047482D" w:rsidP="00954B07">
      <w:pPr>
        <w:pStyle w:val="ListParagraph"/>
        <w:numPr>
          <w:ilvl w:val="0"/>
          <w:numId w:val="1"/>
        </w:numPr>
        <w:rPr>
          <w:rFonts w:ascii="Arial" w:hAnsi="Arial" w:cs="Arial"/>
        </w:rPr>
      </w:pPr>
      <w:r w:rsidRPr="006C130D">
        <w:rPr>
          <w:rFonts w:ascii="Arial" w:hAnsi="Arial" w:cs="Arial"/>
        </w:rPr>
        <w:t>The provisions of Section 32-1-903, C.R.S., may be waived if: (1) the proposed change of location of a meeting of the board appears on the agenda of a regular</w:t>
      </w:r>
      <w:r w:rsidR="008F7AD8" w:rsidRPr="006C130D">
        <w:rPr>
          <w:rFonts w:ascii="Arial" w:hAnsi="Arial" w:cs="Arial"/>
        </w:rPr>
        <w:t xml:space="preserve"> or special meeting; and (2) a resolution is adopted by the board stating the reason for which a meeting is to be held in a location other than under Section 32-1-903 (1), C.R.S., and further stating the date, time and place of such meeting.</w:t>
      </w:r>
    </w:p>
    <w:p w14:paraId="179957ED" w14:textId="1D95E527" w:rsidR="008F7AD8" w:rsidRPr="006C130D" w:rsidRDefault="008F7AD8" w:rsidP="008F7AD8">
      <w:pPr>
        <w:ind w:left="360"/>
        <w:rPr>
          <w:rFonts w:ascii="Arial" w:hAnsi="Arial" w:cs="Arial"/>
        </w:rPr>
      </w:pPr>
      <w:r w:rsidRPr="006C130D">
        <w:rPr>
          <w:rFonts w:ascii="Arial" w:hAnsi="Arial" w:cs="Arial"/>
        </w:rPr>
        <w:t>NOW, THEREFORE, BE IT RESOLVED by the Board of Directors of the ROUND MOUNTAIN WATER AND SANITATION DISTRICT (the “District”), Custer County, Colorado:</w:t>
      </w:r>
    </w:p>
    <w:p w14:paraId="75BB0445" w14:textId="72046C2F" w:rsidR="008F7AD8" w:rsidRPr="006C130D" w:rsidRDefault="008F7AD8" w:rsidP="008F7AD8">
      <w:pPr>
        <w:pStyle w:val="ListParagraph"/>
        <w:numPr>
          <w:ilvl w:val="0"/>
          <w:numId w:val="2"/>
        </w:numPr>
        <w:rPr>
          <w:rFonts w:ascii="Arial" w:hAnsi="Arial" w:cs="Arial"/>
        </w:rPr>
      </w:pPr>
      <w:r w:rsidRPr="006C130D">
        <w:rPr>
          <w:rFonts w:ascii="Arial" w:hAnsi="Arial" w:cs="Arial"/>
        </w:rPr>
        <w:t>That the provisions of Section 32-1-903(I), C.R.S., be waived pursuant to the adoption of this Resolution.</w:t>
      </w:r>
    </w:p>
    <w:p w14:paraId="6AD2F074" w14:textId="77777777" w:rsidR="006C130D" w:rsidRPr="006C130D" w:rsidRDefault="006C130D" w:rsidP="006C130D">
      <w:pPr>
        <w:pStyle w:val="ListParagraph"/>
        <w:rPr>
          <w:rFonts w:ascii="Arial" w:hAnsi="Arial" w:cs="Arial"/>
        </w:rPr>
      </w:pPr>
    </w:p>
    <w:p w14:paraId="43E5024E" w14:textId="3EE720F9" w:rsidR="008F7AD8" w:rsidRPr="006C130D" w:rsidRDefault="008F7AD8" w:rsidP="008F7AD8">
      <w:pPr>
        <w:pStyle w:val="ListParagraph"/>
        <w:numPr>
          <w:ilvl w:val="0"/>
          <w:numId w:val="2"/>
        </w:numPr>
        <w:rPr>
          <w:rFonts w:ascii="Arial" w:hAnsi="Arial" w:cs="Arial"/>
        </w:rPr>
      </w:pPr>
      <w:r w:rsidRPr="006C130D">
        <w:rPr>
          <w:rFonts w:ascii="Arial" w:hAnsi="Arial" w:cs="Arial"/>
        </w:rPr>
        <w:t>That the Board of Directors (the “</w:t>
      </w:r>
      <w:r w:rsidRPr="006C130D">
        <w:rPr>
          <w:rFonts w:ascii="Arial" w:hAnsi="Arial" w:cs="Arial"/>
          <w:b/>
          <w:bCs/>
        </w:rPr>
        <w:t>District Board</w:t>
      </w:r>
      <w:r w:rsidRPr="006C130D">
        <w:rPr>
          <w:rFonts w:ascii="Arial" w:hAnsi="Arial" w:cs="Arial"/>
        </w:rPr>
        <w:t>”) has determined that conducting regular and special meetings pursuant to Section 32-1-903 (I), C.R.S., would be inconvenient and costly for the directors and consultants of the district in that they live/or work outside of the (20) mile radius requirement.</w:t>
      </w:r>
    </w:p>
    <w:p w14:paraId="39E7D09A" w14:textId="77777777" w:rsidR="006C130D" w:rsidRPr="006C130D" w:rsidRDefault="006C130D" w:rsidP="006C130D">
      <w:pPr>
        <w:pStyle w:val="ListParagraph"/>
        <w:rPr>
          <w:rFonts w:ascii="Arial" w:hAnsi="Arial" w:cs="Arial"/>
        </w:rPr>
      </w:pPr>
    </w:p>
    <w:p w14:paraId="1D7C0566" w14:textId="77777777" w:rsidR="006C130D" w:rsidRPr="006C130D" w:rsidRDefault="006C130D" w:rsidP="006C130D">
      <w:pPr>
        <w:pStyle w:val="ListParagraph"/>
        <w:rPr>
          <w:rFonts w:ascii="Arial" w:hAnsi="Arial" w:cs="Arial"/>
        </w:rPr>
      </w:pPr>
    </w:p>
    <w:p w14:paraId="53E4FFF2" w14:textId="4294B30F" w:rsidR="008F7AD8" w:rsidRPr="006C130D" w:rsidRDefault="008F7AD8" w:rsidP="008F7AD8">
      <w:pPr>
        <w:pStyle w:val="ListParagraph"/>
        <w:numPr>
          <w:ilvl w:val="0"/>
          <w:numId w:val="2"/>
        </w:numPr>
        <w:rPr>
          <w:rFonts w:ascii="Arial" w:hAnsi="Arial" w:cs="Arial"/>
        </w:rPr>
      </w:pPr>
      <w:r w:rsidRPr="006C130D">
        <w:rPr>
          <w:rFonts w:ascii="Arial" w:hAnsi="Arial" w:cs="Arial"/>
        </w:rPr>
        <w:lastRenderedPageBreak/>
        <w:t>That regular meeting</w:t>
      </w:r>
      <w:r w:rsidR="006C130D" w:rsidRPr="006C130D">
        <w:rPr>
          <w:rFonts w:ascii="Arial" w:hAnsi="Arial" w:cs="Arial"/>
        </w:rPr>
        <w:t>s</w:t>
      </w:r>
      <w:r w:rsidRPr="006C130D">
        <w:rPr>
          <w:rFonts w:ascii="Arial" w:hAnsi="Arial" w:cs="Arial"/>
        </w:rPr>
        <w:t xml:space="preserve"> of the District Board for the year 2024 shall be held on the third Thursday of each month at 2:00 p.m., at the 3</w:t>
      </w:r>
      <w:r w:rsidRPr="006C130D">
        <w:rPr>
          <w:rFonts w:ascii="Arial" w:hAnsi="Arial" w:cs="Arial"/>
          <w:vertAlign w:val="superscript"/>
        </w:rPr>
        <w:t>rd</w:t>
      </w:r>
      <w:r w:rsidRPr="006C130D">
        <w:rPr>
          <w:rFonts w:ascii="Arial" w:hAnsi="Arial" w:cs="Arial"/>
        </w:rPr>
        <w:t xml:space="preserve"> Street Gallery Building at 59000 North Highway 69, Westcliffe, Colorado.</w:t>
      </w:r>
    </w:p>
    <w:p w14:paraId="2FACFE8F" w14:textId="77777777" w:rsidR="006C130D" w:rsidRPr="006C130D" w:rsidRDefault="006C130D" w:rsidP="006C130D">
      <w:pPr>
        <w:pStyle w:val="ListParagraph"/>
        <w:rPr>
          <w:rFonts w:ascii="Arial" w:hAnsi="Arial" w:cs="Arial"/>
        </w:rPr>
      </w:pPr>
    </w:p>
    <w:p w14:paraId="2E0EAE50" w14:textId="3B471275" w:rsidR="008F7AD8" w:rsidRPr="006C130D" w:rsidRDefault="008F7AD8" w:rsidP="008F7AD8">
      <w:pPr>
        <w:pStyle w:val="ListParagraph"/>
        <w:numPr>
          <w:ilvl w:val="0"/>
          <w:numId w:val="2"/>
        </w:numPr>
        <w:rPr>
          <w:rFonts w:ascii="Arial" w:hAnsi="Arial" w:cs="Arial"/>
        </w:rPr>
      </w:pPr>
      <w:r w:rsidRPr="006C130D">
        <w:rPr>
          <w:rFonts w:ascii="Arial" w:hAnsi="Arial" w:cs="Arial"/>
        </w:rPr>
        <w:t xml:space="preserve">That special meetings of the District Board shall be held as often as the needs of the </w:t>
      </w:r>
      <w:proofErr w:type="gramStart"/>
      <w:r w:rsidR="00954B07">
        <w:rPr>
          <w:rFonts w:ascii="Arial" w:hAnsi="Arial" w:cs="Arial"/>
        </w:rPr>
        <w:t>D</w:t>
      </w:r>
      <w:r w:rsidR="00954B07" w:rsidRPr="006C130D">
        <w:rPr>
          <w:rFonts w:ascii="Arial" w:hAnsi="Arial" w:cs="Arial"/>
        </w:rPr>
        <w:t>istrict</w:t>
      </w:r>
      <w:proofErr w:type="gramEnd"/>
      <w:r w:rsidRPr="006C130D">
        <w:rPr>
          <w:rFonts w:ascii="Arial" w:hAnsi="Arial" w:cs="Arial"/>
        </w:rPr>
        <w:t xml:space="preserve"> require, upon notice to each director.</w:t>
      </w:r>
    </w:p>
    <w:p w14:paraId="3368C83D" w14:textId="77777777" w:rsidR="006C130D" w:rsidRPr="006C130D" w:rsidRDefault="006C130D" w:rsidP="006C130D">
      <w:pPr>
        <w:pStyle w:val="ListParagraph"/>
        <w:rPr>
          <w:rFonts w:ascii="Arial" w:hAnsi="Arial" w:cs="Arial"/>
        </w:rPr>
      </w:pPr>
    </w:p>
    <w:p w14:paraId="3659608A" w14:textId="5DA62622" w:rsidR="008F7AD8" w:rsidRPr="006C130D" w:rsidRDefault="008F7AD8" w:rsidP="008F7AD8">
      <w:pPr>
        <w:pStyle w:val="ListParagraph"/>
        <w:numPr>
          <w:ilvl w:val="0"/>
          <w:numId w:val="2"/>
        </w:numPr>
        <w:rPr>
          <w:rFonts w:ascii="Arial" w:hAnsi="Arial" w:cs="Arial"/>
        </w:rPr>
      </w:pPr>
      <w:r w:rsidRPr="006C130D">
        <w:rPr>
          <w:rFonts w:ascii="Arial" w:hAnsi="Arial" w:cs="Arial"/>
        </w:rPr>
        <w:t>That, until circumstances change, and a future resolution of the District Board so designates, the location of all special and regular meeting</w:t>
      </w:r>
      <w:r w:rsidR="006C130D" w:rsidRPr="006C130D">
        <w:rPr>
          <w:rFonts w:ascii="Arial" w:hAnsi="Arial" w:cs="Arial"/>
        </w:rPr>
        <w:t>s</w:t>
      </w:r>
      <w:r w:rsidRPr="006C130D">
        <w:rPr>
          <w:rFonts w:ascii="Arial" w:hAnsi="Arial" w:cs="Arial"/>
        </w:rPr>
        <w:t xml:space="preserve"> of the District Board shall appear on the agenda(s) of said special and regular meetings.</w:t>
      </w:r>
    </w:p>
    <w:p w14:paraId="72402C9D" w14:textId="77777777" w:rsidR="006C130D" w:rsidRPr="006C130D" w:rsidRDefault="006C130D" w:rsidP="006C130D">
      <w:pPr>
        <w:pStyle w:val="ListParagraph"/>
        <w:rPr>
          <w:rFonts w:ascii="Arial" w:hAnsi="Arial" w:cs="Arial"/>
        </w:rPr>
      </w:pPr>
    </w:p>
    <w:p w14:paraId="69344AB8" w14:textId="5645D567" w:rsidR="008F7AD8" w:rsidRPr="006C130D" w:rsidRDefault="008F7AD8" w:rsidP="008F7AD8">
      <w:pPr>
        <w:pStyle w:val="ListParagraph"/>
        <w:numPr>
          <w:ilvl w:val="0"/>
          <w:numId w:val="2"/>
        </w:numPr>
        <w:rPr>
          <w:rFonts w:ascii="Arial" w:hAnsi="Arial" w:cs="Arial"/>
        </w:rPr>
      </w:pPr>
      <w:r w:rsidRPr="006C130D">
        <w:rPr>
          <w:rFonts w:ascii="Arial" w:hAnsi="Arial" w:cs="Arial"/>
        </w:rPr>
        <w:t>That the residents and taxpaying electors of the district shall be given an opportunity to object to the meeting(s) location(s), and any such objections shall be considered by the District Board in setting future meetings.</w:t>
      </w:r>
    </w:p>
    <w:p w14:paraId="4DF46D3C" w14:textId="77777777" w:rsidR="006C130D" w:rsidRPr="006C130D" w:rsidRDefault="006C130D" w:rsidP="006C130D">
      <w:pPr>
        <w:pStyle w:val="ListParagraph"/>
        <w:rPr>
          <w:rFonts w:ascii="Arial" w:hAnsi="Arial" w:cs="Arial"/>
        </w:rPr>
      </w:pPr>
    </w:p>
    <w:p w14:paraId="5F53A01C" w14:textId="6678C699" w:rsidR="008F7AD8" w:rsidRPr="006C130D" w:rsidRDefault="008F7AD8" w:rsidP="006C130D">
      <w:pPr>
        <w:pStyle w:val="ListParagraph"/>
        <w:numPr>
          <w:ilvl w:val="0"/>
          <w:numId w:val="2"/>
        </w:numPr>
        <w:rPr>
          <w:rFonts w:ascii="Arial" w:hAnsi="Arial" w:cs="Arial"/>
        </w:rPr>
      </w:pPr>
      <w:r w:rsidRPr="006C130D">
        <w:rPr>
          <w:rFonts w:ascii="Arial" w:hAnsi="Arial" w:cs="Arial"/>
        </w:rPr>
        <w:t xml:space="preserve">That the District has established the following District Website, </w:t>
      </w:r>
      <w:r w:rsidR="006C130D" w:rsidRPr="006C130D">
        <w:rPr>
          <w:rFonts w:ascii="Arial" w:hAnsi="Arial" w:cs="Arial"/>
        </w:rPr>
        <w:t>https://www.</w:t>
      </w:r>
      <w:r w:rsidRPr="006C130D">
        <w:rPr>
          <w:rFonts w:ascii="Arial" w:hAnsi="Arial" w:cs="Arial"/>
        </w:rPr>
        <w:t>rmwsd.com</w:t>
      </w:r>
      <w:r w:rsidR="006C130D" w:rsidRPr="006C130D">
        <w:rPr>
          <w:rFonts w:ascii="Arial" w:hAnsi="Arial" w:cs="Arial"/>
        </w:rPr>
        <w:t xml:space="preserve"> and the Notice of Meeting of the District Board shall be posted on the District Website at least 24 hours prior to each regular or special meeting pursuant to Section 24-6-402(2)(c)(I) and (III), C.R.S., at the following Designated Public Place: on the office door of the Round Mountain Water and Sanitation District, located at 59000 North Highway 69, Westcliffe, Colorado.</w:t>
      </w:r>
    </w:p>
    <w:p w14:paraId="5525132D" w14:textId="77777777" w:rsidR="006C130D" w:rsidRPr="006C130D" w:rsidRDefault="006C130D" w:rsidP="006C130D">
      <w:pPr>
        <w:rPr>
          <w:rFonts w:ascii="Arial" w:hAnsi="Arial" w:cs="Arial"/>
        </w:rPr>
      </w:pPr>
    </w:p>
    <w:p w14:paraId="2F0AD80B" w14:textId="76FE478B" w:rsidR="006C130D" w:rsidRPr="006C130D" w:rsidRDefault="006C130D" w:rsidP="006C130D">
      <w:pPr>
        <w:ind w:left="360"/>
        <w:rPr>
          <w:rFonts w:ascii="Arial" w:hAnsi="Arial" w:cs="Arial"/>
        </w:rPr>
      </w:pPr>
      <w:r w:rsidRPr="006C130D">
        <w:rPr>
          <w:rFonts w:ascii="Arial" w:hAnsi="Arial" w:cs="Arial"/>
        </w:rPr>
        <w:t>RESOLUTION APPROVED AND ADOPTED ON January 18, 2024</w:t>
      </w:r>
    </w:p>
    <w:p w14:paraId="1A82043A" w14:textId="77777777" w:rsidR="006C130D" w:rsidRPr="006C130D" w:rsidRDefault="006C130D" w:rsidP="006C130D">
      <w:pPr>
        <w:ind w:left="360"/>
        <w:rPr>
          <w:rFonts w:ascii="Arial" w:hAnsi="Arial" w:cs="Arial"/>
        </w:rPr>
      </w:pPr>
    </w:p>
    <w:p w14:paraId="6C65AF60" w14:textId="1C154579" w:rsidR="006C130D" w:rsidRPr="006C130D" w:rsidRDefault="006C130D" w:rsidP="006C130D">
      <w:pPr>
        <w:ind w:left="360"/>
        <w:rPr>
          <w:rFonts w:ascii="Arial" w:hAnsi="Arial" w:cs="Arial"/>
        </w:rPr>
      </w:pPr>
      <w:r w:rsidRPr="006C130D">
        <w:rPr>
          <w:rFonts w:ascii="Arial" w:hAnsi="Arial" w:cs="Arial"/>
        </w:rPr>
        <w:tab/>
      </w:r>
      <w:r w:rsidRPr="006C130D">
        <w:rPr>
          <w:rFonts w:ascii="Arial" w:hAnsi="Arial" w:cs="Arial"/>
        </w:rPr>
        <w:tab/>
      </w:r>
      <w:r w:rsidRPr="006C130D">
        <w:rPr>
          <w:rFonts w:ascii="Arial" w:hAnsi="Arial" w:cs="Arial"/>
        </w:rPr>
        <w:tab/>
      </w:r>
      <w:r w:rsidRPr="006C130D">
        <w:rPr>
          <w:rFonts w:ascii="Arial" w:hAnsi="Arial" w:cs="Arial"/>
        </w:rPr>
        <w:tab/>
      </w:r>
      <w:r w:rsidRPr="006C130D">
        <w:rPr>
          <w:rFonts w:ascii="Arial" w:hAnsi="Arial" w:cs="Arial"/>
        </w:rPr>
        <w:tab/>
      </w:r>
      <w:r w:rsidR="00954B07">
        <w:rPr>
          <w:rFonts w:ascii="Arial" w:hAnsi="Arial" w:cs="Arial"/>
        </w:rPr>
        <w:tab/>
      </w:r>
      <w:r w:rsidRPr="006C130D">
        <w:rPr>
          <w:rFonts w:ascii="Arial" w:hAnsi="Arial" w:cs="Arial"/>
        </w:rPr>
        <w:t>Round Mountain Water and Sanitation District</w:t>
      </w:r>
    </w:p>
    <w:p w14:paraId="2C3E7E74" w14:textId="77777777" w:rsidR="006C130D" w:rsidRPr="006C130D" w:rsidRDefault="006C130D" w:rsidP="006C130D">
      <w:pPr>
        <w:ind w:left="360"/>
        <w:rPr>
          <w:rFonts w:ascii="Arial" w:hAnsi="Arial" w:cs="Arial"/>
        </w:rPr>
      </w:pPr>
    </w:p>
    <w:p w14:paraId="506C155E" w14:textId="7716F737" w:rsidR="006C130D" w:rsidRPr="006C130D" w:rsidRDefault="006C130D" w:rsidP="006C130D">
      <w:pPr>
        <w:ind w:left="360"/>
        <w:rPr>
          <w:rFonts w:ascii="Arial" w:hAnsi="Arial" w:cs="Arial"/>
        </w:rPr>
      </w:pPr>
      <w:r w:rsidRPr="006C130D">
        <w:rPr>
          <w:rFonts w:ascii="Arial" w:hAnsi="Arial" w:cs="Arial"/>
        </w:rPr>
        <w:tab/>
      </w:r>
      <w:r w:rsidRPr="006C130D">
        <w:rPr>
          <w:rFonts w:ascii="Arial" w:hAnsi="Arial" w:cs="Arial"/>
        </w:rPr>
        <w:tab/>
      </w:r>
      <w:r w:rsidRPr="006C130D">
        <w:rPr>
          <w:rFonts w:ascii="Arial" w:hAnsi="Arial" w:cs="Arial"/>
        </w:rPr>
        <w:tab/>
      </w:r>
      <w:r w:rsidRPr="006C130D">
        <w:rPr>
          <w:rFonts w:ascii="Arial" w:hAnsi="Arial" w:cs="Arial"/>
        </w:rPr>
        <w:tab/>
      </w:r>
      <w:r w:rsidRPr="006C130D">
        <w:rPr>
          <w:rFonts w:ascii="Arial" w:hAnsi="Arial" w:cs="Arial"/>
        </w:rPr>
        <w:tab/>
      </w:r>
      <w:r w:rsidR="00954B07">
        <w:rPr>
          <w:rFonts w:ascii="Arial" w:hAnsi="Arial" w:cs="Arial"/>
        </w:rPr>
        <w:tab/>
      </w:r>
      <w:r w:rsidRPr="006C130D">
        <w:rPr>
          <w:rFonts w:ascii="Arial" w:hAnsi="Arial" w:cs="Arial"/>
        </w:rPr>
        <w:t>_________________________________________</w:t>
      </w:r>
    </w:p>
    <w:p w14:paraId="2A735223" w14:textId="4716E507" w:rsidR="006C130D" w:rsidRPr="006C130D" w:rsidRDefault="006C130D" w:rsidP="006C130D">
      <w:pPr>
        <w:ind w:left="360"/>
        <w:rPr>
          <w:rFonts w:ascii="Arial" w:hAnsi="Arial" w:cs="Arial"/>
        </w:rPr>
      </w:pPr>
      <w:r w:rsidRPr="006C130D">
        <w:rPr>
          <w:rFonts w:ascii="Arial" w:hAnsi="Arial" w:cs="Arial"/>
        </w:rPr>
        <w:tab/>
      </w:r>
      <w:r w:rsidRPr="006C130D">
        <w:rPr>
          <w:rFonts w:ascii="Arial" w:hAnsi="Arial" w:cs="Arial"/>
        </w:rPr>
        <w:tab/>
      </w:r>
      <w:r w:rsidRPr="006C130D">
        <w:rPr>
          <w:rFonts w:ascii="Arial" w:hAnsi="Arial" w:cs="Arial"/>
        </w:rPr>
        <w:tab/>
      </w:r>
      <w:r w:rsidRPr="006C130D">
        <w:rPr>
          <w:rFonts w:ascii="Arial" w:hAnsi="Arial" w:cs="Arial"/>
        </w:rPr>
        <w:tab/>
      </w:r>
      <w:r w:rsidRPr="006C130D">
        <w:rPr>
          <w:rFonts w:ascii="Arial" w:hAnsi="Arial" w:cs="Arial"/>
        </w:rPr>
        <w:tab/>
      </w:r>
      <w:r w:rsidR="00954B07">
        <w:rPr>
          <w:rFonts w:ascii="Arial" w:hAnsi="Arial" w:cs="Arial"/>
        </w:rPr>
        <w:tab/>
      </w:r>
      <w:r w:rsidRPr="006C130D">
        <w:rPr>
          <w:rFonts w:ascii="Arial" w:hAnsi="Arial" w:cs="Arial"/>
        </w:rPr>
        <w:t>Charles Bogle, Chairman</w:t>
      </w:r>
    </w:p>
    <w:p w14:paraId="08B1083F" w14:textId="77777777" w:rsidR="006C130D" w:rsidRPr="006C130D" w:rsidRDefault="006C130D" w:rsidP="006C130D">
      <w:pPr>
        <w:ind w:left="360"/>
        <w:rPr>
          <w:rFonts w:ascii="Arial" w:hAnsi="Arial" w:cs="Arial"/>
        </w:rPr>
      </w:pPr>
    </w:p>
    <w:p w14:paraId="663FFABD" w14:textId="77777777" w:rsidR="00954B07" w:rsidRDefault="00954B07" w:rsidP="006C130D">
      <w:pPr>
        <w:ind w:left="360"/>
        <w:rPr>
          <w:rFonts w:ascii="Arial" w:hAnsi="Arial" w:cs="Arial"/>
        </w:rPr>
      </w:pPr>
    </w:p>
    <w:p w14:paraId="20531BB3" w14:textId="77777777" w:rsidR="00954B07" w:rsidRDefault="00954B07" w:rsidP="006C130D">
      <w:pPr>
        <w:ind w:left="360"/>
        <w:rPr>
          <w:rFonts w:ascii="Arial" w:hAnsi="Arial" w:cs="Arial"/>
        </w:rPr>
      </w:pPr>
    </w:p>
    <w:p w14:paraId="3AC3CDAE" w14:textId="3F830492" w:rsidR="006C130D" w:rsidRPr="006C130D" w:rsidRDefault="006C130D" w:rsidP="006C130D">
      <w:pPr>
        <w:ind w:left="360"/>
        <w:rPr>
          <w:rFonts w:ascii="Arial" w:hAnsi="Arial" w:cs="Arial"/>
        </w:rPr>
      </w:pPr>
      <w:r w:rsidRPr="006C130D">
        <w:rPr>
          <w:rFonts w:ascii="Arial" w:hAnsi="Arial" w:cs="Arial"/>
        </w:rPr>
        <w:t>_______________________________________</w:t>
      </w:r>
    </w:p>
    <w:p w14:paraId="7DA358F2" w14:textId="5D633929" w:rsidR="006C130D" w:rsidRPr="006C130D" w:rsidRDefault="006C130D" w:rsidP="006C130D">
      <w:pPr>
        <w:ind w:left="360"/>
        <w:rPr>
          <w:rFonts w:ascii="Arial" w:hAnsi="Arial" w:cs="Arial"/>
        </w:rPr>
      </w:pPr>
      <w:r w:rsidRPr="006C130D">
        <w:rPr>
          <w:rFonts w:ascii="Arial" w:hAnsi="Arial" w:cs="Arial"/>
        </w:rPr>
        <w:t>Steve Lasswell, Vice-Chairman</w:t>
      </w:r>
    </w:p>
    <w:sectPr w:rsidR="006C130D" w:rsidRPr="006C130D" w:rsidSect="006C13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6CF"/>
    <w:multiLevelType w:val="hybridMultilevel"/>
    <w:tmpl w:val="EAF2D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07209"/>
    <w:multiLevelType w:val="hybridMultilevel"/>
    <w:tmpl w:val="C4B4E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2401130">
    <w:abstractNumId w:val="1"/>
  </w:num>
  <w:num w:numId="2" w16cid:durableId="1977027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2D"/>
    <w:rsid w:val="00113608"/>
    <w:rsid w:val="00146521"/>
    <w:rsid w:val="0047482D"/>
    <w:rsid w:val="006C130D"/>
    <w:rsid w:val="008F7AD8"/>
    <w:rsid w:val="0095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0CE3"/>
  <w15:chartTrackingRefBased/>
  <w15:docId w15:val="{5EFA1B8E-7577-4D84-87E0-3281627D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Quint</dc:creator>
  <cp:keywords/>
  <dc:description/>
  <cp:lastModifiedBy>Peggy Quint</cp:lastModifiedBy>
  <cp:revision>1</cp:revision>
  <dcterms:created xsi:type="dcterms:W3CDTF">2024-01-16T17:44:00Z</dcterms:created>
  <dcterms:modified xsi:type="dcterms:W3CDTF">2024-01-16T18:24:00Z</dcterms:modified>
</cp:coreProperties>
</file>